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813" w:rsidRDefault="00A4581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A45813" w:rsidRDefault="00A45813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A45813" w:rsidRDefault="00A45813">
      <w:pPr>
        <w:spacing w:after="26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:rsidR="00A45813" w:rsidRPr="00E54DDD" w:rsidRDefault="006A6ED5">
      <w:pPr>
        <w:spacing w:line="267" w:lineRule="exact"/>
        <w:ind w:left="896"/>
        <w:rPr>
          <w:rFonts w:ascii="Calibri" w:hAnsi="Calibri" w:cs="Calibri"/>
          <w:color w:val="010302"/>
          <w:sz w:val="28"/>
          <w:szCs w:val="28"/>
        </w:rPr>
      </w:pPr>
      <w:r w:rsidRPr="00E54DDD">
        <w:rPr>
          <w:rFonts w:ascii="Calibri" w:hAnsi="Calibri" w:cs="Calibri"/>
          <w:b/>
          <w:bCs/>
          <w:color w:val="000000"/>
          <w:sz w:val="28"/>
          <w:szCs w:val="28"/>
          <w:lang w:val="de-DE"/>
        </w:rPr>
        <w:t>Deckblatt –</w:t>
      </w:r>
      <w:r w:rsidRPr="00E54DDD">
        <w:rPr>
          <w:rFonts w:ascii="Calibri" w:hAnsi="Calibri" w:cs="Calibri"/>
          <w:b/>
          <w:bCs/>
          <w:color w:val="000000"/>
          <w:spacing w:val="-1"/>
          <w:sz w:val="28"/>
          <w:szCs w:val="28"/>
          <w:lang w:val="de-DE"/>
        </w:rPr>
        <w:t xml:space="preserve"> Offenes Verfahren nach VgV</w:t>
      </w:r>
      <w:r w:rsidRPr="00E54DDD">
        <w:rPr>
          <w:rFonts w:ascii="Calibri" w:hAnsi="Calibri" w:cs="Calibri"/>
          <w:sz w:val="28"/>
          <w:szCs w:val="28"/>
        </w:rPr>
        <w:t xml:space="preserve"> </w:t>
      </w:r>
    </w:p>
    <w:p w:rsidR="00A45813" w:rsidRPr="00E54DDD" w:rsidRDefault="00A45813" w:rsidP="00CA4A22">
      <w:pPr>
        <w:spacing w:after="9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:rsidR="00A45813" w:rsidRPr="00E54DDD" w:rsidRDefault="006A6ED5" w:rsidP="00120A56">
      <w:pPr>
        <w:tabs>
          <w:tab w:val="left" w:pos="5852"/>
        </w:tabs>
        <w:spacing w:line="267" w:lineRule="exact"/>
        <w:ind w:left="896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Auftraggeber: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Gebäudewirtschaft Cottbus GmbH</w:t>
      </w:r>
      <w:r w:rsidRPr="00E54DDD">
        <w:rPr>
          <w:rFonts w:ascii="Calibri" w:hAnsi="Calibri" w:cs="Calibri"/>
          <w:sz w:val="24"/>
          <w:szCs w:val="24"/>
        </w:rPr>
        <w:t xml:space="preserve"> </w:t>
      </w:r>
    </w:p>
    <w:p w:rsidR="00A45813" w:rsidRPr="00E54DDD" w:rsidRDefault="00CA4A22" w:rsidP="00CA4A22">
      <w:pPr>
        <w:tabs>
          <w:tab w:val="left" w:pos="5772"/>
          <w:tab w:val="left" w:pos="5852"/>
        </w:tabs>
        <w:spacing w:line="267" w:lineRule="exact"/>
        <w:ind w:left="816" w:right="2867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ab/>
        <w:t xml:space="preserve">  </w:t>
      </w:r>
      <w:r w:rsidR="006A6ED5"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Werbener Straße 3   </w:t>
      </w:r>
    </w:p>
    <w:p w:rsidR="00A45813" w:rsidRPr="00E54DDD" w:rsidRDefault="00CA4A22" w:rsidP="00CA4A22">
      <w:pPr>
        <w:tabs>
          <w:tab w:val="left" w:pos="5772"/>
          <w:tab w:val="left" w:pos="5852"/>
        </w:tabs>
        <w:spacing w:line="267" w:lineRule="exact"/>
        <w:ind w:left="816" w:right="3412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ab/>
        <w:t xml:space="preserve">  </w:t>
      </w:r>
      <w:r w:rsidR="006A6ED5"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03046 Cottbus  </w:t>
      </w:r>
    </w:p>
    <w:p w:rsidR="00A45813" w:rsidRPr="00E54DDD" w:rsidRDefault="006A6ED5" w:rsidP="00CA4A22">
      <w:pPr>
        <w:tabs>
          <w:tab w:val="left" w:pos="5852"/>
        </w:tabs>
        <w:spacing w:before="147" w:line="267" w:lineRule="exact"/>
        <w:ind w:left="896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Ausschreibungsobjekt: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Gärtnerische Jahrespflege und  </w:t>
      </w:r>
    </w:p>
    <w:p w:rsidR="00A45813" w:rsidRPr="00E54DDD" w:rsidRDefault="006A6ED5" w:rsidP="00CA4A22">
      <w:pPr>
        <w:tabs>
          <w:tab w:val="left" w:pos="5852"/>
        </w:tabs>
        <w:spacing w:line="275" w:lineRule="exact"/>
        <w:ind w:left="5860" w:right="1602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color w:val="000000"/>
          <w:spacing w:val="-1"/>
          <w:sz w:val="24"/>
          <w:szCs w:val="24"/>
          <w:lang w:val="de-DE"/>
        </w:rPr>
        <w:t>Reparaturleistungen ab 2027 in</w:t>
      </w:r>
      <w:r w:rsidRPr="00E54DDD">
        <w:rPr>
          <w:rFonts w:ascii="Calibri" w:hAnsi="Calibri" w:cs="Calibri"/>
          <w:sz w:val="24"/>
          <w:szCs w:val="24"/>
        </w:rPr>
        <w:t xml:space="preserve">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Wohnanlagen der GWC  </w:t>
      </w:r>
    </w:p>
    <w:p w:rsidR="00A45813" w:rsidRPr="00520547" w:rsidRDefault="006A6ED5" w:rsidP="00120A56">
      <w:pPr>
        <w:tabs>
          <w:tab w:val="left" w:pos="5852"/>
        </w:tabs>
        <w:spacing w:before="145" w:line="267" w:lineRule="exact"/>
        <w:ind w:left="896"/>
        <w:rPr>
          <w:rFonts w:ascii="Calibri" w:hAnsi="Calibri" w:cs="Calibri"/>
          <w:color w:val="000000"/>
          <w:spacing w:val="-1"/>
          <w:sz w:val="24"/>
          <w:szCs w:val="24"/>
          <w:lang w:val="de-DE"/>
        </w:rPr>
      </w:pPr>
      <w:r w:rsidRPr="00E54DDD">
        <w:rPr>
          <w:rFonts w:ascii="Calibri" w:hAnsi="Calibri" w:cs="Calibri"/>
          <w:b/>
          <w:bCs/>
          <w:color w:val="000000"/>
          <w:sz w:val="28"/>
          <w:szCs w:val="28"/>
          <w:lang w:val="de-DE"/>
        </w:rPr>
        <w:t>Abgabetermin:</w:t>
      </w:r>
      <w:r w:rsidRPr="00E54DDD">
        <w:rPr>
          <w:rFonts w:ascii="Calibri" w:hAnsi="Calibri" w:cs="Calibri"/>
          <w:b/>
          <w:bCs/>
          <w:color w:val="000000"/>
          <w:sz w:val="28"/>
          <w:szCs w:val="28"/>
          <w:lang w:val="de-DE"/>
        </w:rPr>
        <w:tab/>
      </w:r>
      <w:r w:rsidR="00520547" w:rsidRPr="00520547">
        <w:rPr>
          <w:rFonts w:ascii="Calibri" w:hAnsi="Calibri" w:cs="Calibri"/>
          <w:b/>
          <w:color w:val="FF0000"/>
          <w:spacing w:val="-1"/>
          <w:sz w:val="32"/>
          <w:szCs w:val="24"/>
          <w:u w:val="single"/>
          <w:lang w:val="de-DE"/>
        </w:rPr>
        <w:t>22</w:t>
      </w:r>
      <w:r w:rsidR="000F4F46" w:rsidRPr="00520547">
        <w:rPr>
          <w:rFonts w:ascii="Calibri" w:hAnsi="Calibri" w:cs="Calibri"/>
          <w:b/>
          <w:color w:val="FF0000"/>
          <w:spacing w:val="-1"/>
          <w:sz w:val="32"/>
          <w:szCs w:val="24"/>
          <w:u w:val="single"/>
          <w:lang w:val="de-DE"/>
        </w:rPr>
        <w:t>.06.2026</w:t>
      </w:r>
      <w:r w:rsidR="00685AF7">
        <w:rPr>
          <w:rFonts w:ascii="Calibri" w:hAnsi="Calibri" w:cs="Calibri"/>
          <w:b/>
          <w:color w:val="FF0000"/>
          <w:spacing w:val="-1"/>
          <w:sz w:val="32"/>
          <w:szCs w:val="24"/>
          <w:u w:val="single"/>
          <w:lang w:val="de-DE"/>
        </w:rPr>
        <w:t>, 10:00 Uhr</w:t>
      </w:r>
    </w:p>
    <w:p w:rsidR="00E54DDD" w:rsidRDefault="00E54DDD" w:rsidP="00120A56">
      <w:pPr>
        <w:spacing w:before="141" w:line="275" w:lineRule="exact"/>
        <w:ind w:left="896" w:right="973"/>
        <w:rPr>
          <w:rFonts w:ascii="Calibri" w:hAnsi="Calibri" w:cs="Calibri"/>
          <w:b/>
          <w:bCs/>
          <w:color w:val="000000"/>
          <w:spacing w:val="-1"/>
          <w:sz w:val="24"/>
          <w:szCs w:val="24"/>
          <w:lang w:val="de-DE"/>
        </w:rPr>
      </w:pPr>
    </w:p>
    <w:p w:rsidR="004715A7" w:rsidRPr="00E54DDD" w:rsidRDefault="006A6ED5" w:rsidP="004715A7">
      <w:pPr>
        <w:spacing w:before="141" w:line="275" w:lineRule="exact"/>
        <w:ind w:left="896" w:right="973"/>
        <w:rPr>
          <w:rFonts w:ascii="Calibri" w:hAnsi="Calibri" w:cs="Calibri"/>
          <w:strike/>
          <w:color w:val="00B050"/>
        </w:rPr>
      </w:pPr>
      <w:r w:rsidRPr="00E54DDD">
        <w:rPr>
          <w:rFonts w:ascii="Calibri" w:hAnsi="Calibri" w:cs="Calibri"/>
          <w:b/>
          <w:bCs/>
          <w:color w:val="000000"/>
          <w:spacing w:val="-1"/>
          <w:sz w:val="24"/>
          <w:szCs w:val="24"/>
          <w:lang w:val="de-DE"/>
        </w:rPr>
        <w:t xml:space="preserve">Es ist nur eine elektronische Abgabe des Angebotes 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über den Vergabemarktplatz  Brandenburg möglich. </w:t>
      </w:r>
    </w:p>
    <w:p w:rsidR="00A45813" w:rsidRPr="00E54DDD" w:rsidRDefault="00A45813" w:rsidP="00120A56">
      <w:pPr>
        <w:tabs>
          <w:tab w:val="left" w:pos="5772"/>
        </w:tabs>
        <w:spacing w:line="267" w:lineRule="exact"/>
        <w:ind w:left="816" w:right="3268"/>
        <w:rPr>
          <w:rFonts w:ascii="Calibri" w:hAnsi="Calibri" w:cs="Calibri"/>
          <w:strike/>
          <w:color w:val="00B050"/>
        </w:rPr>
      </w:pPr>
    </w:p>
    <w:p w:rsidR="00681CE9" w:rsidRPr="00E54DDD" w:rsidRDefault="00681CE9" w:rsidP="00120A56">
      <w:pPr>
        <w:tabs>
          <w:tab w:val="left" w:pos="5852"/>
        </w:tabs>
        <w:ind w:left="896"/>
        <w:rPr>
          <w:rFonts w:ascii="Calibri" w:hAnsi="Calibri" w:cs="Calibri"/>
          <w:b/>
          <w:bCs/>
          <w:color w:val="00B050"/>
          <w:sz w:val="24"/>
          <w:szCs w:val="24"/>
          <w:lang w:val="de-DE"/>
        </w:rPr>
      </w:pPr>
    </w:p>
    <w:p w:rsidR="00681CE9" w:rsidRPr="00E54DDD" w:rsidRDefault="00120A56" w:rsidP="00120A56">
      <w:pPr>
        <w:tabs>
          <w:tab w:val="left" w:pos="5812"/>
        </w:tabs>
        <w:ind w:left="896"/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Projektierung: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="006A6ED5"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IDM</w:t>
      </w:r>
      <w:r w:rsidR="00681CE9"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 Stadler</w:t>
      </w:r>
    </w:p>
    <w:p w:rsidR="00E54DDD" w:rsidRDefault="00681CE9" w:rsidP="00120A56">
      <w:pPr>
        <w:tabs>
          <w:tab w:val="left" w:pos="5852"/>
        </w:tabs>
        <w:ind w:left="896"/>
        <w:rPr>
          <w:rFonts w:ascii="Calibri" w:hAnsi="Calibri" w:cs="Calibri"/>
          <w:sz w:val="24"/>
          <w:szCs w:val="24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="00120A56"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Institut für </w:t>
      </w:r>
      <w:r w:rsidR="006A6ED5" w:rsidRPr="00E54DDD">
        <w:rPr>
          <w:rFonts w:ascii="Calibri" w:hAnsi="Calibri" w:cs="Calibri"/>
          <w:b/>
          <w:bCs/>
          <w:color w:val="000000"/>
          <w:spacing w:val="-1"/>
          <w:sz w:val="24"/>
          <w:szCs w:val="24"/>
          <w:lang w:val="de-DE"/>
        </w:rPr>
        <w:t>DienstleistungsManagement</w:t>
      </w:r>
      <w:r w:rsidR="006A6ED5" w:rsidRPr="00E54DDD">
        <w:rPr>
          <w:rFonts w:ascii="Calibri" w:hAnsi="Calibri" w:cs="Calibri"/>
          <w:sz w:val="24"/>
          <w:szCs w:val="24"/>
        </w:rPr>
        <w:t xml:space="preserve"> </w:t>
      </w:r>
    </w:p>
    <w:p w:rsidR="00A45813" w:rsidRPr="00E54DDD" w:rsidRDefault="006A6ED5" w:rsidP="00120A56">
      <w:pPr>
        <w:tabs>
          <w:tab w:val="left" w:pos="5852"/>
        </w:tabs>
        <w:ind w:left="896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  <w:t xml:space="preserve">Dipl.-Kfm. Josef Stadler  </w:t>
      </w:r>
    </w:p>
    <w:p w:rsidR="00A45813" w:rsidRPr="00E54DDD" w:rsidRDefault="006A6ED5" w:rsidP="00120A56">
      <w:pPr>
        <w:tabs>
          <w:tab w:val="left" w:pos="5772"/>
        </w:tabs>
        <w:spacing w:line="267" w:lineRule="exact"/>
        <w:ind w:left="816" w:right="2879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Tel.: 089/23076433  </w:t>
      </w:r>
    </w:p>
    <w:p w:rsidR="00A45813" w:rsidRPr="00E54DDD" w:rsidRDefault="006A6ED5" w:rsidP="00520547">
      <w:pPr>
        <w:tabs>
          <w:tab w:val="left" w:pos="5852"/>
        </w:tabs>
        <w:ind w:left="896"/>
        <w:rPr>
          <w:rFonts w:ascii="Calibri" w:hAnsi="Calibri" w:cs="Calibri"/>
          <w:b/>
          <w:color w:val="00B050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="00120A56" w:rsidRPr="00E54DDD">
        <w:rPr>
          <w:rFonts w:ascii="Calibri" w:hAnsi="Calibri" w:cs="Calibri"/>
          <w:b/>
          <w:bCs/>
          <w:color w:val="00B050"/>
          <w:sz w:val="24"/>
          <w:szCs w:val="24"/>
          <w:lang w:val="de-DE"/>
        </w:rPr>
        <w:t xml:space="preserve"> </w:t>
      </w:r>
      <w:r w:rsidR="004715A7" w:rsidRPr="00520547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E</w:t>
      </w:r>
      <w:r w:rsidR="00E54DDD" w:rsidRPr="00520547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-</w:t>
      </w:r>
      <w:r w:rsidR="004715A7" w:rsidRPr="00520547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M</w:t>
      </w:r>
      <w:r w:rsidR="00E54DDD" w:rsidRPr="00520547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ail: stadler@idm-stadler.de</w:t>
      </w:r>
    </w:p>
    <w:p w:rsidR="00A45813" w:rsidRPr="00E54DDD" w:rsidRDefault="006A6ED5" w:rsidP="00120A56">
      <w:pPr>
        <w:tabs>
          <w:tab w:val="left" w:pos="5852"/>
        </w:tabs>
        <w:spacing w:line="133" w:lineRule="exact"/>
        <w:ind w:left="896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b/>
          <w:bCs/>
          <w:color w:val="000000"/>
          <w:sz w:val="12"/>
          <w:szCs w:val="12"/>
          <w:lang w:val="de-DE"/>
        </w:rPr>
        <w:t xml:space="preserve"> </w:t>
      </w:r>
      <w:r w:rsidRPr="00E54DDD">
        <w:rPr>
          <w:rFonts w:ascii="Calibri" w:hAnsi="Calibri" w:cs="Calibri"/>
          <w:b/>
          <w:bCs/>
          <w:color w:val="000000"/>
          <w:sz w:val="12"/>
          <w:szCs w:val="12"/>
          <w:lang w:val="de-DE"/>
        </w:rPr>
        <w:tab/>
        <w:t xml:space="preserve">  </w:t>
      </w:r>
    </w:p>
    <w:p w:rsidR="00A45813" w:rsidRDefault="006A6ED5" w:rsidP="00120A56">
      <w:pPr>
        <w:tabs>
          <w:tab w:val="left" w:pos="5852"/>
        </w:tabs>
        <w:spacing w:line="267" w:lineRule="exact"/>
        <w:ind w:left="896"/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</w:pP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>Bindefrist:</w:t>
      </w:r>
      <w:r w:rsidRPr="00E54DDD">
        <w:rPr>
          <w:rFonts w:ascii="Calibri" w:hAnsi="Calibri" w:cs="Calibri"/>
          <w:b/>
          <w:bCs/>
          <w:color w:val="000000"/>
          <w:sz w:val="24"/>
          <w:szCs w:val="24"/>
          <w:lang w:val="de-DE"/>
        </w:rPr>
        <w:tab/>
      </w:r>
      <w:r w:rsidR="00520547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>bis 3</w:t>
      </w:r>
      <w:r w:rsidR="00637071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>0</w:t>
      </w:r>
      <w:r w:rsidR="00520547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>.0</w:t>
      </w:r>
      <w:r w:rsidR="00637071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>9</w:t>
      </w:r>
      <w:bookmarkStart w:id="0" w:name="_GoBack"/>
      <w:bookmarkEnd w:id="0"/>
      <w:r w:rsidR="000F4F46" w:rsidRPr="00E54DDD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>.2026</w:t>
      </w:r>
      <w:r w:rsidRPr="00E54DDD">
        <w:rPr>
          <w:rFonts w:ascii="Calibri" w:hAnsi="Calibri" w:cs="Calibri"/>
          <w:b/>
          <w:bCs/>
          <w:color w:val="FF0000"/>
          <w:sz w:val="24"/>
          <w:szCs w:val="24"/>
          <w:lang w:val="de-DE"/>
        </w:rPr>
        <w:t xml:space="preserve">  </w:t>
      </w:r>
    </w:p>
    <w:p w:rsidR="00E54DDD" w:rsidRPr="00E54DDD" w:rsidRDefault="00E54DDD" w:rsidP="00120A56">
      <w:pPr>
        <w:tabs>
          <w:tab w:val="left" w:pos="5852"/>
        </w:tabs>
        <w:spacing w:line="267" w:lineRule="exact"/>
        <w:ind w:left="896"/>
        <w:rPr>
          <w:rFonts w:ascii="Calibri" w:hAnsi="Calibri" w:cs="Calibri"/>
          <w:color w:val="FF0000"/>
        </w:rPr>
      </w:pPr>
    </w:p>
    <w:p w:rsidR="00A45813" w:rsidRPr="00E54DDD" w:rsidRDefault="006A6ED5" w:rsidP="004715A7">
      <w:pPr>
        <w:spacing w:before="142" w:line="275" w:lineRule="exact"/>
        <w:ind w:left="896" w:right="861"/>
        <w:jc w:val="both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Hiermit bestätigt der Bieter die vollständige Vorlage aller erforderlichen  Ausschreibungsunterlagen (Abschließende Liste</w:t>
      </w:r>
      <w:r w:rsidRPr="00E54DDD">
        <w:rPr>
          <w:rFonts w:ascii="Calibri" w:hAnsi="Calibri" w:cs="Calibri"/>
          <w:color w:val="00B050"/>
          <w:sz w:val="24"/>
          <w:szCs w:val="24"/>
          <w:lang w:val="de-DE"/>
        </w:rPr>
        <w:t xml:space="preserve">,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Anlage Zuschlagskriterien Wertung der Angebote GWC Grünpflege, Informationen und  Leistungsbeschreibung GWC Grünpflege, Mustervertrag, Kalkulation Grünpflege  GWC,</w:t>
      </w:r>
      <w:r w:rsidRPr="00E54DDD">
        <w:rPr>
          <w:rFonts w:ascii="Calibri" w:hAnsi="Calibri" w:cs="Calibri"/>
          <w:color w:val="FF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Anlage Referenzen und Erklärungen GWC Grünpflege, Anlage Bieterangaben  zu den Zuschlagskriterien GWC,</w:t>
      </w:r>
      <w:r w:rsidRPr="00E54DDD">
        <w:rPr>
          <w:rFonts w:ascii="Calibri" w:hAnsi="Calibri" w:cs="Calibri"/>
          <w:color w:val="FF000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Brandenburgischen Vergabegesetz (BVG) einfach,  Brandenburgisches Vergabegesetz (BVG</w:t>
      </w:r>
      <w:r w:rsidRPr="00E54DDD">
        <w:rPr>
          <w:rFonts w:ascii="Calibri" w:hAnsi="Calibri" w:cs="Calibri"/>
          <w:sz w:val="24"/>
          <w:szCs w:val="24"/>
          <w:lang w:val="de-DE"/>
        </w:rPr>
        <w:t>) SUB,</w:t>
      </w:r>
      <w:r w:rsidRPr="00E54DDD">
        <w:rPr>
          <w:rFonts w:ascii="Calibri" w:hAnsi="Calibri" w:cs="Calibri"/>
          <w:color w:val="00B050"/>
          <w:sz w:val="24"/>
          <w:szCs w:val="24"/>
          <w:lang w:val="de-DE"/>
        </w:rPr>
        <w:t xml:space="preserve">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Selbstauskunft Kreditoren,  Pflegeplan, Musterpläne</w:t>
      </w:r>
      <w:r w:rsidR="00681CE9"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 Lose 1, 3, 4, 5/2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, </w:t>
      </w:r>
      <w:r w:rsidR="004715A7">
        <w:rPr>
          <w:rFonts w:ascii="Calibri" w:hAnsi="Calibri" w:cs="Calibri"/>
          <w:color w:val="000000"/>
          <w:sz w:val="24"/>
          <w:szCs w:val="24"/>
          <w:lang w:val="de-DE"/>
        </w:rPr>
        <w:t xml:space="preserve">Objektlisten </w:t>
      </w:r>
      <w:r w:rsidRPr="00E54DDD">
        <w:rPr>
          <w:rFonts w:ascii="Calibri" w:hAnsi="Calibri" w:cs="Calibri"/>
          <w:color w:val="000000"/>
          <w:spacing w:val="-1"/>
          <w:sz w:val="24"/>
          <w:szCs w:val="24"/>
          <w:lang w:val="de-DE"/>
        </w:rPr>
        <w:t>und erkennt mit seiner Unterschrift die Ausführungen und Inhalte im Fall des Auftrags</w:t>
      </w:r>
      <w:r w:rsidRPr="00E54DDD">
        <w:rPr>
          <w:rFonts w:ascii="Calibri" w:hAnsi="Calibri" w:cs="Calibri"/>
          <w:sz w:val="24"/>
          <w:szCs w:val="24"/>
        </w:rPr>
        <w:t xml:space="preserve"> 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als Vertragsbestandteile vollends an. Mit der Unterschrift wird auch bestätigt, dass  </w:t>
      </w:r>
    </w:p>
    <w:p w:rsidR="00A45813" w:rsidRPr="00E54DDD" w:rsidRDefault="006A6ED5" w:rsidP="00120A56">
      <w:pPr>
        <w:spacing w:line="275" w:lineRule="exact"/>
        <w:ind w:left="896" w:right="861"/>
        <w:jc w:val="both"/>
        <w:rPr>
          <w:rFonts w:ascii="Calibri" w:hAnsi="Calibri" w:cs="Calibri"/>
          <w:color w:val="010302"/>
        </w:rPr>
      </w:pP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die übersandten Texte nicht verändert und</w:t>
      </w:r>
      <w:r w:rsidR="00DE47CD"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 Eintragungen nur an den dafür v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 xml:space="preserve">orgesehenen Stellen nach bestem Wissen und Gewissen vorgenommen wurden.  Handschriftliche Änderungen oder Ergänzungen werden nicht berücksichtigt!  </w:t>
      </w:r>
    </w:p>
    <w:p w:rsidR="00A45813" w:rsidRPr="00E54DDD" w:rsidRDefault="00A45813" w:rsidP="00120A56">
      <w:pPr>
        <w:jc w:val="both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:rsidR="00A45813" w:rsidRPr="00E54DDD" w:rsidRDefault="00A45813" w:rsidP="00120A56">
      <w:pPr>
        <w:jc w:val="both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:rsidR="00A45813" w:rsidRPr="00E54DDD" w:rsidRDefault="00A45813">
      <w:pPr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:rsidR="00A45813" w:rsidRPr="00E54DDD" w:rsidRDefault="00A45813">
      <w:pPr>
        <w:spacing w:after="59"/>
        <w:rPr>
          <w:rFonts w:ascii="Calibri" w:hAnsi="Calibri" w:cs="Calibri"/>
          <w:color w:val="000000" w:themeColor="text1"/>
          <w:sz w:val="24"/>
          <w:szCs w:val="24"/>
          <w:lang w:val="de-DE"/>
        </w:rPr>
      </w:pPr>
    </w:p>
    <w:p w:rsidR="00A45813" w:rsidRPr="00E54DDD" w:rsidRDefault="006A6ED5">
      <w:pPr>
        <w:tabs>
          <w:tab w:val="left" w:pos="5144"/>
        </w:tabs>
        <w:spacing w:line="267" w:lineRule="exact"/>
        <w:ind w:left="896"/>
        <w:rPr>
          <w:rFonts w:ascii="Calibri" w:hAnsi="Calibri" w:cs="Calibri"/>
          <w:color w:val="010302"/>
        </w:rPr>
        <w:sectPr w:rsidR="00A45813" w:rsidRPr="00E54DDD">
          <w:type w:val="continuous"/>
          <w:pgSz w:w="11916" w:h="17328"/>
          <w:pgMar w:top="343" w:right="500" w:bottom="275" w:left="500" w:header="708" w:footer="708" w:gutter="0"/>
          <w:cols w:space="720"/>
          <w:docGrid w:linePitch="360"/>
        </w:sectPr>
      </w:pPr>
      <w:r w:rsidRPr="00E54DDD">
        <w:rPr>
          <w:rFonts w:ascii="Calibri" w:hAnsi="Calibri" w:cs="Calibri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578" behindDoc="0" locked="0" layoutInCell="1" allowOverlap="1">
                <wp:simplePos x="0" y="0"/>
                <wp:positionH relativeFrom="page">
                  <wp:posOffset>881176</wp:posOffset>
                </wp:positionH>
                <wp:positionV relativeFrom="line">
                  <wp:posOffset>-25146</wp:posOffset>
                </wp:positionV>
                <wp:extent cx="5798185" cy="18288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85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288">
                              <a:moveTo>
                                <a:pt x="0" y="18288"/>
                              </a:moveTo>
                              <a:lnTo>
                                <a:pt x="5798185" y="18288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2B18C" id="Freeform 100" o:spid="_x0000_s1026" style="position:absolute;margin-left:69.4pt;margin-top:-2pt;width:456.55pt;height:1.45pt;z-index:2516585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818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" path="m,18288r5798185,l5798185,,,,,18288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>Ort, Datum</w:t>
      </w:r>
      <w:r w:rsidRPr="00E54DDD">
        <w:rPr>
          <w:rFonts w:ascii="Calibri" w:hAnsi="Calibri" w:cs="Calibri"/>
          <w:color w:val="000000"/>
          <w:sz w:val="24"/>
          <w:szCs w:val="24"/>
          <w:lang w:val="de-DE"/>
        </w:rPr>
        <w:tab/>
        <w:t>Stempel und rechtsverbindliche Unterschrift</w:t>
      </w:r>
      <w:r w:rsidRPr="00E54DDD">
        <w:rPr>
          <w:rFonts w:ascii="Calibri" w:hAnsi="Calibri" w:cs="Calibri"/>
          <w:sz w:val="24"/>
          <w:szCs w:val="24"/>
        </w:rPr>
        <w:t xml:space="preserve"> </w:t>
      </w:r>
    </w:p>
    <w:p w:rsidR="00A45813" w:rsidRPr="00E54DDD" w:rsidRDefault="00A45813">
      <w:pPr>
        <w:rPr>
          <w:rFonts w:ascii="Calibri" w:hAnsi="Calibri" w:cs="Calibri"/>
        </w:rPr>
      </w:pPr>
    </w:p>
    <w:sectPr w:rsidR="00A45813" w:rsidRPr="00E54DDD">
      <w:type w:val="continuous"/>
      <w:pgSz w:w="11916" w:h="1732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13"/>
    <w:rsid w:val="000F4F46"/>
    <w:rsid w:val="00120A56"/>
    <w:rsid w:val="004715A7"/>
    <w:rsid w:val="00520547"/>
    <w:rsid w:val="00637071"/>
    <w:rsid w:val="00681CE9"/>
    <w:rsid w:val="00685AF7"/>
    <w:rsid w:val="006A6ED5"/>
    <w:rsid w:val="00A45813"/>
    <w:rsid w:val="00CA4A22"/>
    <w:rsid w:val="00DE47CD"/>
    <w:rsid w:val="00E4497E"/>
    <w:rsid w:val="00E5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B656"/>
  <w15:docId w15:val="{5332B8EE-1C9A-41BD-9A2F-1DABC89C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Pschuskel, Heike</dc:creator>
  <cp:lastModifiedBy>Bramburger, Stefan</cp:lastModifiedBy>
  <cp:revision>5</cp:revision>
  <dcterms:created xsi:type="dcterms:W3CDTF">2026-05-20T09:42:00Z</dcterms:created>
  <dcterms:modified xsi:type="dcterms:W3CDTF">2026-05-20T11:03:00Z</dcterms:modified>
</cp:coreProperties>
</file>